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C4BA2" w14:textId="77777777" w:rsidR="00A82D4D" w:rsidRDefault="00A82D4D" w:rsidP="00A82D4D">
      <w:pPr>
        <w:pStyle w:val="Heading1"/>
        <w:spacing w:before="171" w:line="225" w:lineRule="auto"/>
        <w:ind w:left="3957" w:right="76"/>
        <w:rPr>
          <w:rFonts w:ascii="TH SarabunPSK" w:hAnsi="TH SarabunPSK" w:cs="TH SarabunPSK"/>
          <w:b/>
          <w:bCs/>
          <w:color w:val="000000" w:themeColor="text1"/>
          <w:kern w:val="18"/>
          <w:sz w:val="48"/>
          <w:szCs w:val="4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2D0015E" wp14:editId="6FC6489D">
            <wp:simplePos x="0" y="0"/>
            <wp:positionH relativeFrom="page">
              <wp:posOffset>1351280</wp:posOffset>
            </wp:positionH>
            <wp:positionV relativeFrom="paragraph">
              <wp:posOffset>69850</wp:posOffset>
            </wp:positionV>
            <wp:extent cx="1476375" cy="1466850"/>
            <wp:effectExtent l="0" t="0" r="0" b="0"/>
            <wp:wrapNone/>
            <wp:docPr id="2018206459" name="image2.png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206459" name="image2.png" descr="A black and white logo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2E556D" w14:textId="77777777" w:rsidR="00A82D4D" w:rsidRDefault="00A82D4D" w:rsidP="00A82D4D">
      <w:pPr>
        <w:pStyle w:val="Heading1"/>
        <w:spacing w:before="0" w:line="225" w:lineRule="auto"/>
        <w:ind w:left="3544" w:right="76"/>
        <w:rPr>
          <w:rFonts w:ascii="TH SarabunPSK" w:hAnsi="TH SarabunPSK" w:cs="TH SarabunPSK"/>
          <w:b/>
          <w:bCs/>
          <w:color w:val="000000" w:themeColor="text1"/>
          <w:kern w:val="18"/>
          <w:sz w:val="56"/>
          <w:szCs w:val="56"/>
        </w:rPr>
      </w:pPr>
      <w:r w:rsidRPr="004F1EA7">
        <w:rPr>
          <w:rFonts w:ascii="TH SarabunPSK" w:hAnsi="TH SarabunPSK" w:cs="TH SarabunPSK" w:hint="cs"/>
          <w:b/>
          <w:bCs/>
          <w:color w:val="000000" w:themeColor="text1"/>
          <w:kern w:val="18"/>
          <w:sz w:val="56"/>
          <w:szCs w:val="56"/>
          <w:cs/>
        </w:rPr>
        <w:t>หมวดวิชาศึกษาทั่วไป</w:t>
      </w:r>
      <w:r w:rsidRPr="004F1EA7">
        <w:rPr>
          <w:rFonts w:ascii="TH SarabunPSK" w:hAnsi="TH SarabunPSK" w:cs="TH SarabunPSK"/>
          <w:b/>
          <w:bCs/>
          <w:color w:val="000000" w:themeColor="text1"/>
          <w:kern w:val="18"/>
          <w:sz w:val="56"/>
          <w:szCs w:val="56"/>
          <w:cs/>
        </w:rPr>
        <w:t xml:space="preserve"> </w:t>
      </w:r>
    </w:p>
    <w:p w14:paraId="62900CB0" w14:textId="77777777" w:rsidR="00A82D4D" w:rsidRPr="004441A2" w:rsidRDefault="00A82D4D" w:rsidP="00A82D4D">
      <w:pPr>
        <w:pStyle w:val="Heading1"/>
        <w:spacing w:before="0" w:line="225" w:lineRule="auto"/>
        <w:ind w:left="3544" w:right="76"/>
        <w:rPr>
          <w:rFonts w:ascii="TH SarabunPSK" w:hAnsi="TH SarabunPSK" w:cs="TH SarabunPSK"/>
          <w:b/>
          <w:bCs/>
          <w:kern w:val="18"/>
          <w:sz w:val="48"/>
          <w:szCs w:val="48"/>
        </w:rPr>
      </w:pPr>
      <w:r w:rsidRPr="004F1EA7">
        <w:rPr>
          <w:rFonts w:ascii="TH SarabunPSK" w:hAnsi="TH SarabunPSK" w:cs="TH SarabunPSK" w:hint="cs"/>
          <w:b/>
          <w:bCs/>
          <w:color w:val="000000" w:themeColor="text1"/>
          <w:kern w:val="18"/>
          <w:sz w:val="56"/>
          <w:szCs w:val="56"/>
          <w:cs/>
        </w:rPr>
        <w:t>มหาวิทยาลัยพายัพ</w:t>
      </w:r>
      <w:r w:rsidRPr="004F1EA7">
        <w:rPr>
          <w:rFonts w:ascii="TH SarabunPSK" w:hAnsi="TH SarabunPSK" w:cs="TH SarabunPSK"/>
          <w:b/>
          <w:bCs/>
          <w:color w:val="000000" w:themeColor="text1"/>
          <w:kern w:val="18"/>
          <w:sz w:val="56"/>
          <w:szCs w:val="56"/>
          <w:cs/>
        </w:rPr>
        <w:t xml:space="preserve"> </w:t>
      </w:r>
      <w:r w:rsidRPr="004F1EA7">
        <w:rPr>
          <w:rFonts w:ascii="TH SarabunPSK" w:hAnsi="TH SarabunPSK" w:cs="TH SarabunPSK" w:hint="cs"/>
          <w:b/>
          <w:bCs/>
          <w:color w:val="000000" w:themeColor="text1"/>
          <w:kern w:val="18"/>
          <w:sz w:val="56"/>
          <w:szCs w:val="56"/>
          <w:cs/>
        </w:rPr>
        <w:t>พ</w:t>
      </w:r>
      <w:r w:rsidRPr="004F1EA7">
        <w:rPr>
          <w:rFonts w:ascii="TH SarabunPSK" w:hAnsi="TH SarabunPSK" w:cs="TH SarabunPSK"/>
          <w:b/>
          <w:bCs/>
          <w:color w:val="000000" w:themeColor="text1"/>
          <w:kern w:val="18"/>
          <w:sz w:val="56"/>
          <w:szCs w:val="56"/>
          <w:cs/>
        </w:rPr>
        <w:t>.</w:t>
      </w:r>
      <w:r w:rsidRPr="004F1EA7">
        <w:rPr>
          <w:rFonts w:ascii="TH SarabunPSK" w:hAnsi="TH SarabunPSK" w:cs="TH SarabunPSK" w:hint="cs"/>
          <w:b/>
          <w:bCs/>
          <w:color w:val="000000" w:themeColor="text1"/>
          <w:kern w:val="18"/>
          <w:sz w:val="56"/>
          <w:szCs w:val="56"/>
          <w:cs/>
        </w:rPr>
        <w:t>ศ</w:t>
      </w:r>
      <w:r w:rsidRPr="004F1EA7">
        <w:rPr>
          <w:rFonts w:ascii="TH SarabunPSK" w:hAnsi="TH SarabunPSK" w:cs="TH SarabunPSK"/>
          <w:b/>
          <w:bCs/>
          <w:color w:val="000000" w:themeColor="text1"/>
          <w:kern w:val="18"/>
          <w:sz w:val="56"/>
          <w:szCs w:val="56"/>
          <w:cs/>
        </w:rPr>
        <w:t>.</w:t>
      </w:r>
      <w:r w:rsidRPr="004441A2">
        <w:rPr>
          <w:rFonts w:ascii="TH SarabunPSK" w:hAnsi="TH SarabunPSK" w:cs="TH SarabunPSK" w:hint="cs"/>
          <w:b/>
          <w:bCs/>
          <w:color w:val="000000" w:themeColor="text1"/>
          <w:kern w:val="18"/>
          <w:sz w:val="56"/>
          <w:szCs w:val="56"/>
        </w:rPr>
        <w:t xml:space="preserve"> 2570</w:t>
      </w:r>
    </w:p>
    <w:p w14:paraId="4B43B0D3" w14:textId="77777777" w:rsidR="00A82D4D" w:rsidRDefault="00A82D4D" w:rsidP="00A82D4D">
      <w:pPr>
        <w:pStyle w:val="BodyText"/>
        <w:rPr>
          <w:rFonts w:ascii="Tahoma"/>
          <w:b/>
          <w:sz w:val="20"/>
        </w:rPr>
      </w:pPr>
    </w:p>
    <w:p w14:paraId="7EE37646" w14:textId="77777777" w:rsidR="00A82D4D" w:rsidRDefault="00A82D4D" w:rsidP="00A82D4D">
      <w:pPr>
        <w:pStyle w:val="BodyText"/>
        <w:rPr>
          <w:rFonts w:ascii="Tahoma"/>
          <w:b/>
          <w:sz w:val="20"/>
        </w:rPr>
      </w:pPr>
    </w:p>
    <w:p w14:paraId="773D63A5" w14:textId="77777777" w:rsidR="00A82D4D" w:rsidRDefault="00A82D4D" w:rsidP="00A82D4D">
      <w:pPr>
        <w:pStyle w:val="BodyText"/>
        <w:rPr>
          <w:rFonts w:ascii="Tahoma"/>
          <w:b/>
          <w:sz w:val="20"/>
        </w:rPr>
      </w:pPr>
      <w:r>
        <w:rPr>
          <w:rFonts w:ascii="Tahoma"/>
          <w:noProof/>
          <w:position w:val="-3"/>
          <w:sz w:val="17"/>
        </w:rPr>
        <mc:AlternateContent>
          <mc:Choice Requires="wpg">
            <w:drawing>
              <wp:inline distT="0" distB="0" distL="0" distR="0" wp14:anchorId="71D224A9" wp14:editId="25D558AF">
                <wp:extent cx="5770245" cy="111760"/>
                <wp:effectExtent l="1270" t="2540" r="635" b="0"/>
                <wp:docPr id="1403732689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245" cy="111760"/>
                          <a:chOff x="0" y="0"/>
                          <a:chExt cx="9087" cy="176"/>
                        </a:xfrm>
                      </wpg:grpSpPr>
                      <wps:wsp>
                        <wps:cNvPr id="166417406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148"/>
                            <a:ext cx="9087" cy="2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834039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28"/>
                            <a:ext cx="9087" cy="120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8287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7" cy="2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167140" id="Group 1" o:spid="_x0000_s1026" style="width:454.35pt;height:8.8pt;mso-position-horizontal-relative:char;mso-position-vertical-relative:line" coordsize="9087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jhTqgIAAKwJAAAOAAAAZHJzL2Uyb0RvYy54bWzsVm1v0zAQ/o7Ef7D8nSZp06aNlk5Txyak&#10;ARODH+A6zotI7HB2m45fz9nOum4FCQbsAyKRIp/PPj/33GPHJ6e7tiFbAbpWMqPRKKRESK7yWpYZ&#10;/fTx4tWcEm2YzFmjpMjordD0dPnyxUnfpWKsKtXkAggGkTrtu4xWxnRpEGheiZbpkeqERGehoGUG&#10;TSiDHFiP0dsmGIfhLOgV5B0oLrTG3nPvpEsXvygEN++LQgtDmowiNuO+4L5r+w2WJywtgXVVzQcY&#10;7AkoWlZLXHQf6pwZRjZQH4Vqaw5Kq8KMuGoDVRQ1Fy4HzCYKH2VzCWrTuVzKtC+7PU1I7SOenhyW&#10;v9teQnfTXYNHj80rxT9r5CXouzI99Fu79IPJun+rcqwn2xjlEt8V0NoQmBLZOX5v9/yKnSEcO6dJ&#10;Eo7jKSUcfVEUJbOhALzCKh1N49XrYeIinCfDrGRmaxaw1C/oQA6gbNFRRfqeKP17RN1UrBOOf22J&#10;uAZS5wh8NoujJA5nE0oka5GEDygzJstGkIkFZ1Hg8DtStWeUSLWqcJQ4A1B9JViO6CKXzIMJ1tBY&#10;j5+kOIrnXsR3JN9zNXaePVUs7UCbS6FaYhsZBYTtase2V9p4Vu+G2FJq1dT5Rd00zoByvWqAbBnu&#10;pFVo36EQD4Y10g6Wyk7zEW0PVskn5clZq/wWEwTltyMeH9ioFHylpMetmFH9ZcNAUNK8kUjSIopj&#10;u3edEU+TMRpw6FkfepjkGCqjhhLfXBm/3zcd1GWFK0UuaanOULtF7RK3+DyqASyq6NnkFM8ncThZ&#10;xMdyip9dTl4zLD1WU4S0H+68Pyin6YV9/8tp9EvH+A9Op2QxH8+T74hp+uxiGk73Yy39vZMpdM8/&#10;LyX328MrgfsTDtcXe+c4tN1Jdn/JWn4DAAD//wMAUEsDBBQABgAIAAAAIQCGuhF+3AAAAAQBAAAP&#10;AAAAZHJzL2Rvd25yZXYueG1sTI9PS8NAEMXvgt9hGcGb3USxf9JsSinqqQhtBfE2TaZJaHY2ZLdJ&#10;+u0dvejlwfAe7/0mXY22UT11vnZsIJ5EoIhzV9RcGvg4vD7MQfmAXGDjmAxcycMqu71JMSncwDvq&#10;96FUUsI+QQNVCG2itc8rsugnriUW7+Q6i0HOrtRFh4OU20Y/RtFUW6xZFipsaVNRft5frIG3AYf1&#10;U/zSb8+nzfXr8Pz+uY3JmPu7cb0EFWgMf2H4wRd0yITp6C5ceNUYkEfCr4q3iOYzUEcJzaags1T/&#10;h8++AQAA//8DAFBLAQItABQABgAIAAAAIQC2gziS/gAAAOEBAAATAAAAAAAAAAAAAAAAAAAAAABb&#10;Q29udGVudF9UeXBlc10ueG1sUEsBAi0AFAAGAAgAAAAhADj9If/WAAAAlAEAAAsAAAAAAAAAAAAA&#10;AAAALwEAAF9yZWxzLy5yZWxzUEsBAi0AFAAGAAgAAAAhAM9KOFOqAgAArAkAAA4AAAAAAAAAAAAA&#10;AAAALgIAAGRycy9lMm9Eb2MueG1sUEsBAi0AFAAGAAgAAAAhAIa6EX7cAAAABAEAAA8AAAAAAAAA&#10;AAAAAAAABAUAAGRycy9kb3ducmV2LnhtbFBLBQYAAAAABAAEAPMAAAANBgAAAAA=&#10;">
                <v:rect id="Rectangle 3" o:spid="_x0000_s1027" style="position:absolute;top:148;width:9087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fflxgAAAOMAAAAPAAAAZHJzL2Rvd25yZXYueG1sRE9LS8NA&#10;EL4L/odlBG920yZsJXZbiuDjJm3F85Adk9jsbNidtvHfu4Lgcb73rDaTH9SZYuoDW5jPClDETXA9&#10;txbeD09396CSIDscApOFb0qwWV9frbB24cI7Ou+lVTmEU40WOpGx1jo1HXlMszASZ+4zRI+Sz9hq&#10;F/GSw/2gF0VhtMeec0OHIz121Bz3J29BH0yUY1mVXztJi60/Pb+8NR/W3t5M2wdQQpP8i//cry7P&#10;N6aaL6vClPD7UwZAr38AAAD//wMAUEsBAi0AFAAGAAgAAAAhANvh9svuAAAAhQEAABMAAAAAAAAA&#10;AAAAAAAAAAAAAFtDb250ZW50X1R5cGVzXS54bWxQSwECLQAUAAYACAAAACEAWvQsW78AAAAVAQAA&#10;CwAAAAAAAAAAAAAAAAAfAQAAX3JlbHMvLnJlbHNQSwECLQAUAAYACAAAACEAHSX35cYAAADjAAAA&#10;DwAAAAAAAAAAAAAAAAAHAgAAZHJzL2Rvd25yZXYueG1sUEsFBgAAAAADAAMAtwAAAPoCAAAAAA==&#10;" fillcolor="silver" stroked="f"/>
                <v:rect id="Rectangle 4" o:spid="_x0000_s1028" style="position:absolute;top:28;width:9087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C9pxgAAAOMAAAAPAAAAZHJzL2Rvd25yZXYueG1sRE9La8JA&#10;EL4L/Q/LFHopuonGEFNXkULBqw/wOmbHJDQ7m2ZXjf56Vyh4nO8982VvGnGhztWWFcSjCARxYXXN&#10;pYL97meYgXAeWWNjmRTcyMFy8TaYY67tlTd02fpShBB2OSqovG9zKV1RkUE3si1x4E62M+jD2ZVS&#10;d3gN4aaR4yhKpcGaQ0OFLX1XVPxuz0bB4e+eNfocr108XZn0rj95fCSlPt771RcIT71/if/dax3m&#10;p0k2SaLJLIHnTwEAuXgAAAD//wMAUEsBAi0AFAAGAAgAAAAhANvh9svuAAAAhQEAABMAAAAAAAAA&#10;AAAAAAAAAAAAAFtDb250ZW50X1R5cGVzXS54bWxQSwECLQAUAAYACAAAACEAWvQsW78AAAAVAQAA&#10;CwAAAAAAAAAAAAAAAAAfAQAAX3JlbHMvLnJlbHNQSwECLQAUAAYACAAAACEARfgvacYAAADjAAAA&#10;DwAAAAAAAAAAAAAAAAAHAgAAZHJzL2Rvd25yZXYueG1sUEsFBgAAAAADAAMAtwAAAPoCAAAAAA==&#10;" fillcolor="#5f5f5f" stroked="f"/>
                <v:rect id="Rectangle 5" o:spid="_x0000_s1029" style="position:absolute;width:9087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kYyxwAAAOEAAAAPAAAAZHJzL2Rvd25yZXYueG1sRE/LasJA&#10;FN0X+g/DLXRXJwZbY3QULRS6KdTHQnfXzDUJZu7Emamm/fqOILg8nPdk1plGnMn52rKCfi8BQVxY&#10;XXOpYLP+eMlA+ICssbFMCn7Jw2z6+DDBXNsLL+m8CqWIIexzVFCF0OZS+qIig75nW+LIHawzGCJ0&#10;pdQOLzHcNDJNkjdpsObYUGFL7xUVx9WPUbAYZYvT94C//pb7He22++Nr6hKlnp+6+RhEoC7cxTf3&#10;p47zh6MszYYDuD6KEOT0HwAA//8DAFBLAQItABQABgAIAAAAIQDb4fbL7gAAAIUBAAATAAAAAAAA&#10;AAAAAAAAAAAAAABbQ29udGVudF9UeXBlc10ueG1sUEsBAi0AFAAGAAgAAAAhAFr0LFu/AAAAFQEA&#10;AAsAAAAAAAAAAAAAAAAAHwEAAF9yZWxzLy5yZWxzUEsBAi0AFAAGAAgAAAAhAL3ORjLHAAAA4QAA&#10;AA8AAAAAAAAAAAAAAAAABwIAAGRycy9kb3ducmV2LnhtbFBLBQYAAAAAAwADALcAAAD7AgAAAAA=&#10;" fillcolor="black" stroked="f"/>
                <w10:anchorlock/>
              </v:group>
            </w:pict>
          </mc:Fallback>
        </mc:AlternateContent>
      </w:r>
    </w:p>
    <w:p w14:paraId="0924B9D7" w14:textId="77777777" w:rsidR="00A82D4D" w:rsidRDefault="00A82D4D" w:rsidP="00A82D4D">
      <w:pPr>
        <w:pStyle w:val="BodyText"/>
        <w:rPr>
          <w:rFonts w:ascii="Tahoma"/>
          <w:b/>
          <w:sz w:val="20"/>
        </w:rPr>
      </w:pPr>
    </w:p>
    <w:p w14:paraId="60FA1B2F" w14:textId="77777777" w:rsidR="00A82D4D" w:rsidRDefault="00A82D4D" w:rsidP="00A82D4D">
      <w:pPr>
        <w:pStyle w:val="BodyText"/>
        <w:rPr>
          <w:rFonts w:ascii="Tahoma"/>
          <w:b/>
          <w:sz w:val="20"/>
        </w:rPr>
      </w:pPr>
    </w:p>
    <w:p w14:paraId="75F1CF1C" w14:textId="77777777" w:rsidR="00A82D4D" w:rsidRDefault="00A82D4D" w:rsidP="00A82D4D">
      <w:pPr>
        <w:pStyle w:val="BodyText"/>
        <w:rPr>
          <w:rFonts w:ascii="Tahoma"/>
          <w:b/>
          <w:sz w:val="20"/>
        </w:rPr>
      </w:pPr>
    </w:p>
    <w:p w14:paraId="58A35ABC" w14:textId="24BCAA29" w:rsidR="00A82D4D" w:rsidRPr="001D15EA" w:rsidRDefault="00A82D4D" w:rsidP="00A82D4D">
      <w:pPr>
        <w:pStyle w:val="Heading2"/>
        <w:spacing w:before="55" w:line="223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</w:pPr>
      <w:r w:rsidRPr="001D15EA">
        <w:rPr>
          <w:rFonts w:ascii="TH SarabunPSK" w:hAnsi="TH SarabunPSK" w:cs="TH SarabunPSK" w:hint="cs"/>
          <w:b/>
          <w:bCs/>
          <w:color w:val="000000" w:themeColor="text1"/>
          <w:sz w:val="56"/>
          <w:szCs w:val="56"/>
          <w:cs/>
        </w:rPr>
        <w:t xml:space="preserve">ภาคผนวก </w:t>
      </w:r>
      <w:r w:rsidR="006D3D3D">
        <w:rPr>
          <w:rFonts w:ascii="TH SarabunPSK" w:hAnsi="TH SarabunPSK" w:cs="TH SarabunPSK" w:hint="cs"/>
          <w:b/>
          <w:bCs/>
          <w:color w:val="000000" w:themeColor="text1"/>
          <w:sz w:val="56"/>
          <w:szCs w:val="56"/>
          <w:cs/>
        </w:rPr>
        <w:t>ฉ</w:t>
      </w:r>
    </w:p>
    <w:p w14:paraId="678B28A5" w14:textId="4C67A1D7" w:rsidR="00A82D4D" w:rsidRPr="001D15EA" w:rsidRDefault="006D3D3D" w:rsidP="00A82D4D">
      <w:pPr>
        <w:pStyle w:val="Heading2"/>
        <w:spacing w:before="55" w:line="223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  <w:r w:rsidRPr="006D3D3D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 xml:space="preserve">ตารางการวิเคราะห์ความสอดคล้องของรายวิชากับ </w:t>
      </w:r>
      <w:r w:rsidRPr="006D3D3D"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  <w:t>SDGs</w:t>
      </w:r>
    </w:p>
    <w:p w14:paraId="60A32392" w14:textId="77777777" w:rsidR="00A82D4D" w:rsidRDefault="00A82D4D" w:rsidP="00A82D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988BE0" w14:textId="77777777" w:rsidR="00A82D4D" w:rsidRDefault="00A82D4D" w:rsidP="00A82D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3B098A" w14:textId="77777777" w:rsidR="00A82D4D" w:rsidRDefault="00A82D4D" w:rsidP="00A82D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E99BAB" w14:textId="77777777" w:rsidR="00A82D4D" w:rsidRDefault="00A82D4D" w:rsidP="00A82D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05D339" w14:textId="77777777" w:rsidR="00A82D4D" w:rsidRDefault="00A82D4D" w:rsidP="00A82D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852553" w14:textId="77777777" w:rsidR="00A82D4D" w:rsidRDefault="00A82D4D" w:rsidP="00A82D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F59F1D" w14:textId="77777777" w:rsidR="00A82D4D" w:rsidRDefault="00A82D4D" w:rsidP="00A82D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E6240F" w14:textId="77777777" w:rsidR="00A82D4D" w:rsidRDefault="00A82D4D" w:rsidP="00A82D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020520" w14:textId="77777777" w:rsidR="00A82D4D" w:rsidRDefault="00A82D4D" w:rsidP="00A82D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8B86DF" w14:textId="77777777" w:rsidR="00A82D4D" w:rsidRDefault="00A82D4D" w:rsidP="00A82D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C20894" w14:textId="77777777" w:rsidR="00A82D4D" w:rsidRDefault="00A82D4D" w:rsidP="00A82D4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A82D4D" w:rsidSect="005246D4">
          <w:headerReference w:type="default" r:id="rId8"/>
          <w:footerReference w:type="default" r:id="rId9"/>
          <w:pgSz w:w="11906" w:h="16838" w:code="9"/>
          <w:pgMar w:top="1440" w:right="1440" w:bottom="1440" w:left="1440" w:header="709" w:footer="709" w:gutter="0"/>
          <w:pgNumType w:start="67"/>
          <w:cols w:space="708"/>
          <w:titlePg/>
          <w:docGrid w:linePitch="360"/>
        </w:sectPr>
      </w:pPr>
    </w:p>
    <w:p w14:paraId="396A01BF" w14:textId="28CB5AD2" w:rsidR="00CC12B1" w:rsidRDefault="003F421C" w:rsidP="0020541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F421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ตารางการวิเคราะห์ความสอดคล้องของรายวิชากับ </w:t>
      </w:r>
      <w:r w:rsidRPr="003F421C">
        <w:rPr>
          <w:rFonts w:ascii="TH SarabunPSK" w:hAnsi="TH SarabunPSK" w:cs="TH SarabunPSK"/>
          <w:b/>
          <w:bCs/>
          <w:sz w:val="32"/>
          <w:szCs w:val="32"/>
        </w:rPr>
        <w:t>SDGs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199"/>
        <w:gridCol w:w="1482"/>
        <w:gridCol w:w="5528"/>
      </w:tblGrid>
      <w:tr w:rsidR="003F421C" w:rsidRPr="003F421C" w14:paraId="0B959C5A" w14:textId="77777777" w:rsidTr="00A84A8B">
        <w:trPr>
          <w:tblHeader/>
        </w:trPr>
        <w:tc>
          <w:tcPr>
            <w:tcW w:w="0" w:type="auto"/>
          </w:tcPr>
          <w:p w14:paraId="65E62631" w14:textId="7BD1777F" w:rsidR="003F421C" w:rsidRPr="003F421C" w:rsidRDefault="003F421C" w:rsidP="003F421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21C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รหัส–ชื่อรายวิชา</w:t>
            </w:r>
          </w:p>
        </w:tc>
        <w:tc>
          <w:tcPr>
            <w:tcW w:w="1482" w:type="dxa"/>
          </w:tcPr>
          <w:p w14:paraId="4954240E" w14:textId="0484A15B" w:rsidR="003F421C" w:rsidRPr="003F421C" w:rsidRDefault="003F421C" w:rsidP="003F421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21C">
              <w:rPr>
                <w:rFonts w:ascii="TH SarabunPSK" w:hAnsi="TH SarabunPSK" w:cs="TH SarabunPSK"/>
                <w:b/>
                <w:bCs/>
                <w:sz w:val="28"/>
              </w:rPr>
              <w:t xml:space="preserve">SDG </w:t>
            </w:r>
            <w:r w:rsidRPr="003F421C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ที่สอดคล้อง</w:t>
            </w:r>
          </w:p>
        </w:tc>
        <w:tc>
          <w:tcPr>
            <w:tcW w:w="5528" w:type="dxa"/>
          </w:tcPr>
          <w:p w14:paraId="3BF80966" w14:textId="257AA5BA" w:rsidR="003F421C" w:rsidRPr="003F421C" w:rsidRDefault="003F421C" w:rsidP="003F421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21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เหตุผลเชิงเนื้อหาและประเด็น </w:t>
            </w:r>
            <w:r w:rsidRPr="003F421C">
              <w:rPr>
                <w:rFonts w:ascii="TH SarabunPSK" w:hAnsi="TH SarabunPSK" w:cs="TH SarabunPSK"/>
                <w:b/>
                <w:bCs/>
                <w:sz w:val="28"/>
              </w:rPr>
              <w:t xml:space="preserve">SDG </w:t>
            </w:r>
            <w:r w:rsidRPr="003F421C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ที่สัมพันธ์</w:t>
            </w:r>
          </w:p>
        </w:tc>
      </w:tr>
      <w:tr w:rsidR="003F421C" w:rsidRPr="003F421C" w14:paraId="56C50053" w14:textId="77777777" w:rsidTr="00A84A8B">
        <w:tc>
          <w:tcPr>
            <w:tcW w:w="0" w:type="auto"/>
          </w:tcPr>
          <w:p w14:paraId="45B7FEF4" w14:textId="151DBC70" w:rsidR="003F421C" w:rsidRPr="003F421C" w:rsidRDefault="003F421C" w:rsidP="0020541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F421C">
              <w:rPr>
                <w:rFonts w:ascii="TH SarabunPSK" w:hAnsi="TH SarabunPSK" w:cs="TH SarabunPSK"/>
                <w:sz w:val="28"/>
                <w:cs/>
              </w:rPr>
              <w:t>ศท.181 สัจจะและบริการ</w:t>
            </w:r>
          </w:p>
        </w:tc>
        <w:tc>
          <w:tcPr>
            <w:tcW w:w="1482" w:type="dxa"/>
          </w:tcPr>
          <w:p w14:paraId="3EBCAE62" w14:textId="5BD857AA" w:rsidR="003F421C" w:rsidRPr="003F421C" w:rsidRDefault="003F421C" w:rsidP="003F421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21C">
              <w:rPr>
                <w:rFonts w:ascii="TH SarabunPSK" w:hAnsi="TH SarabunPSK" w:cs="TH SarabunPSK"/>
                <w:sz w:val="28"/>
              </w:rPr>
              <w:t xml:space="preserve">SDG </w:t>
            </w:r>
            <w:r w:rsidRPr="003F421C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, SDG </w:t>
            </w:r>
            <w:r w:rsidRPr="003F421C">
              <w:rPr>
                <w:rFonts w:ascii="TH SarabunPSK" w:hAnsi="TH SarabunPSK" w:cs="TH SarabunPSK"/>
                <w:sz w:val="28"/>
                <w:cs/>
              </w:rPr>
              <w:t>16</w:t>
            </w:r>
          </w:p>
        </w:tc>
        <w:tc>
          <w:tcPr>
            <w:tcW w:w="5528" w:type="dxa"/>
          </w:tcPr>
          <w:p w14:paraId="677AB3F9" w14:textId="3FF6BCBC" w:rsidR="003F421C" w:rsidRPr="003F421C" w:rsidRDefault="003F421C" w:rsidP="0020541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F421C">
              <w:rPr>
                <w:rFonts w:ascii="TH SarabunPSK" w:hAnsi="TH SarabunPSK" w:cs="TH SarabunPSK"/>
                <w:sz w:val="28"/>
                <w:cs/>
              </w:rPr>
              <w:t xml:space="preserve">พัฒนา “คุณธรรม จริยธรรม และจิตอาสา” ตามอัตลักษณ์สัจจะ–บริการ สอดคล้องกับ 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SDG </w:t>
            </w:r>
            <w:r w:rsidRPr="003F421C">
              <w:rPr>
                <w:rFonts w:ascii="TH SarabunPSK" w:hAnsi="TH SarabunPSK" w:cs="TH SarabunPSK"/>
                <w:sz w:val="28"/>
                <w:cs/>
              </w:rPr>
              <w:t xml:space="preserve">4 – </w:t>
            </w:r>
            <w:r w:rsidRPr="003F421C">
              <w:rPr>
                <w:rFonts w:ascii="TH SarabunPSK" w:hAnsi="TH SarabunPSK" w:cs="TH SarabunPSK"/>
                <w:sz w:val="28"/>
              </w:rPr>
              <w:t>Quality Education (</w:t>
            </w:r>
            <w:r w:rsidRPr="003F421C">
              <w:rPr>
                <w:rFonts w:ascii="TH SarabunPSK" w:hAnsi="TH SarabunPSK" w:cs="TH SarabunPSK"/>
                <w:sz w:val="28"/>
                <w:cs/>
              </w:rPr>
              <w:t xml:space="preserve">เป้าหมาย 4.7) การพัฒนาคุณธรรมและค่านิยมเพื่อสังคม และ 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SDG </w:t>
            </w:r>
            <w:r w:rsidRPr="003F421C">
              <w:rPr>
                <w:rFonts w:ascii="TH SarabunPSK" w:hAnsi="TH SarabunPSK" w:cs="TH SarabunPSK"/>
                <w:sz w:val="28"/>
                <w:cs/>
              </w:rPr>
              <w:t xml:space="preserve">16 – </w:t>
            </w:r>
            <w:r w:rsidRPr="003F421C">
              <w:rPr>
                <w:rFonts w:ascii="TH SarabunPSK" w:hAnsi="TH SarabunPSK" w:cs="TH SarabunPSK"/>
                <w:sz w:val="28"/>
              </w:rPr>
              <w:t>Peace, Justice and Strong Institutions (</w:t>
            </w:r>
            <w:r w:rsidRPr="003F421C">
              <w:rPr>
                <w:rFonts w:ascii="TH SarabunPSK" w:hAnsi="TH SarabunPSK" w:cs="TH SarabunPSK"/>
                <w:sz w:val="28"/>
                <w:cs/>
              </w:rPr>
              <w:t>เป้าหมาย 16.7) การส่งเสริมสังคมที่ยุติธรรม โปร่งใส และมีส่วนร่วม</w:t>
            </w:r>
          </w:p>
        </w:tc>
      </w:tr>
      <w:tr w:rsidR="003F421C" w:rsidRPr="003F421C" w14:paraId="2BEDC38F" w14:textId="77777777" w:rsidTr="00A84A8B">
        <w:tc>
          <w:tcPr>
            <w:tcW w:w="0" w:type="auto"/>
          </w:tcPr>
          <w:p w14:paraId="7BDFCEFB" w14:textId="0DCF0402" w:rsidR="003F421C" w:rsidRPr="003F421C" w:rsidRDefault="003F421C" w:rsidP="003F421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F421C">
              <w:rPr>
                <w:rFonts w:ascii="TH SarabunPSK" w:hAnsi="TH SarabunPSK" w:cs="TH SarabunPSK"/>
                <w:sz w:val="28"/>
                <w:cs/>
              </w:rPr>
              <w:t>ศท.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182 </w:t>
            </w:r>
            <w:r w:rsidRPr="003F421C">
              <w:rPr>
                <w:rFonts w:ascii="TH SarabunPSK" w:hAnsi="TH SarabunPSK" w:cs="TH SarabunPSK"/>
                <w:sz w:val="28"/>
                <w:cs/>
              </w:rPr>
              <w:t>พลเมือง ธรรมาภิบาล กับสันติภาพ</w:t>
            </w:r>
          </w:p>
        </w:tc>
        <w:tc>
          <w:tcPr>
            <w:tcW w:w="1482" w:type="dxa"/>
          </w:tcPr>
          <w:p w14:paraId="54147ED9" w14:textId="08BFD85B" w:rsidR="003F421C" w:rsidRPr="003F421C" w:rsidRDefault="003F421C" w:rsidP="003F421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21C">
              <w:rPr>
                <w:rFonts w:ascii="TH SarabunPSK" w:hAnsi="TH SarabunPSK" w:cs="TH SarabunPSK"/>
                <w:sz w:val="28"/>
              </w:rPr>
              <w:t>SDG 10, SDG 16</w:t>
            </w:r>
          </w:p>
        </w:tc>
        <w:tc>
          <w:tcPr>
            <w:tcW w:w="5528" w:type="dxa"/>
          </w:tcPr>
          <w:p w14:paraId="31533ADA" w14:textId="5CA9AEE1" w:rsidR="003F421C" w:rsidRPr="003F421C" w:rsidRDefault="003F421C" w:rsidP="003F421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F421C">
              <w:rPr>
                <w:rFonts w:ascii="TH SarabunPSK" w:hAnsi="TH SarabunPSK" w:cs="TH SarabunPSK"/>
                <w:sz w:val="28"/>
                <w:cs/>
              </w:rPr>
              <w:t>ส่งเสริมความรู้ด้านสิทธิ หน้าที่พลเมือง การต่อต้านคอร์รัปชัน และธรรมาภิบาล สอดคล้องกับ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421C">
              <w:rPr>
                <w:rFonts w:ascii="TH SarabunPSK" w:hAnsi="TH SarabunPSK" w:cs="TH SarabunPSK"/>
                <w:b/>
                <w:bCs/>
                <w:sz w:val="28"/>
              </w:rPr>
              <w:t>SDG 10 – Reduced Inequalities (</w:t>
            </w:r>
            <w:r w:rsidRPr="003F421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เป้าหมาย </w:t>
            </w:r>
            <w:r w:rsidRPr="003F421C">
              <w:rPr>
                <w:rFonts w:ascii="TH SarabunPSK" w:hAnsi="TH SarabunPSK" w:cs="TH SarabunPSK"/>
                <w:b/>
                <w:bCs/>
                <w:sz w:val="28"/>
              </w:rPr>
              <w:t>10.2)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421C">
              <w:rPr>
                <w:rFonts w:ascii="TH SarabunPSK" w:hAnsi="TH SarabunPSK" w:cs="TH SarabunPSK"/>
                <w:sz w:val="28"/>
                <w:cs/>
              </w:rPr>
              <w:t>การส่งเสริมการมีส่วนร่วมอย่างเท่าเทียม และ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421C">
              <w:rPr>
                <w:rFonts w:ascii="TH SarabunPSK" w:hAnsi="TH SarabunPSK" w:cs="TH SarabunPSK"/>
                <w:b/>
                <w:bCs/>
                <w:sz w:val="28"/>
              </w:rPr>
              <w:t>SDG 16 (</w:t>
            </w:r>
            <w:r w:rsidRPr="003F421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เป้าหมาย </w:t>
            </w:r>
            <w:r w:rsidRPr="003F421C">
              <w:rPr>
                <w:rFonts w:ascii="TH SarabunPSK" w:hAnsi="TH SarabunPSK" w:cs="TH SarabunPSK"/>
                <w:b/>
                <w:bCs/>
                <w:sz w:val="28"/>
              </w:rPr>
              <w:t>16.5)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421C">
              <w:rPr>
                <w:rFonts w:ascii="TH SarabunPSK" w:hAnsi="TH SarabunPSK" w:cs="TH SarabunPSK"/>
                <w:sz w:val="28"/>
                <w:cs/>
              </w:rPr>
              <w:t>การลดการทุจริตและส่งเสริมสถาบันที่มีธรรมาภิบาล</w:t>
            </w:r>
          </w:p>
        </w:tc>
      </w:tr>
      <w:tr w:rsidR="003F421C" w:rsidRPr="003F421C" w14:paraId="38C9D834" w14:textId="77777777" w:rsidTr="00A84A8B">
        <w:tc>
          <w:tcPr>
            <w:tcW w:w="0" w:type="auto"/>
          </w:tcPr>
          <w:p w14:paraId="59DD22FB" w14:textId="03456FC4" w:rsidR="003F421C" w:rsidRPr="003F421C" w:rsidRDefault="003F421C" w:rsidP="0020541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F421C">
              <w:rPr>
                <w:rFonts w:ascii="TH SarabunPSK" w:hAnsi="TH SarabunPSK" w:cs="TH SarabunPSK"/>
                <w:sz w:val="28"/>
                <w:cs/>
              </w:rPr>
              <w:t>ศท.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191 </w:t>
            </w:r>
            <w:r w:rsidR="00503775" w:rsidRPr="00503775">
              <w:rPr>
                <w:rFonts w:ascii="TH SarabunPSK" w:hAnsi="TH SarabunPSK" w:cs="TH SarabunPSK"/>
                <w:sz w:val="28"/>
                <w:cs/>
              </w:rPr>
              <w:t>โกรว์ แอนด์ โกลว์ เติบโตอย่างมีสุข</w:t>
            </w:r>
          </w:p>
        </w:tc>
        <w:tc>
          <w:tcPr>
            <w:tcW w:w="1482" w:type="dxa"/>
          </w:tcPr>
          <w:p w14:paraId="1393CDE1" w14:textId="4757BCEB" w:rsidR="003F421C" w:rsidRPr="003F421C" w:rsidRDefault="003F421C" w:rsidP="003F421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21C">
              <w:rPr>
                <w:rFonts w:ascii="TH SarabunPSK" w:hAnsi="TH SarabunPSK" w:cs="TH SarabunPSK"/>
                <w:sz w:val="28"/>
              </w:rPr>
              <w:t>SDG 3</w:t>
            </w:r>
          </w:p>
        </w:tc>
        <w:tc>
          <w:tcPr>
            <w:tcW w:w="5528" w:type="dxa"/>
          </w:tcPr>
          <w:p w14:paraId="284DEA49" w14:textId="4283018D" w:rsidR="003F421C" w:rsidRPr="003F421C" w:rsidRDefault="003F421C" w:rsidP="0020541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F421C">
              <w:rPr>
                <w:rFonts w:ascii="TH SarabunPSK" w:hAnsi="TH SarabunPSK" w:cs="TH SarabunPSK"/>
                <w:sz w:val="28"/>
                <w:cs/>
              </w:rPr>
              <w:t>พัฒนา “สุขภาวะองค์รวม” ทั้งกาย ใจ สังคม และจิตวิญญาณ สอดคล้องกับ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421C">
              <w:rPr>
                <w:rFonts w:ascii="TH SarabunPSK" w:hAnsi="TH SarabunPSK" w:cs="TH SarabunPSK"/>
                <w:b/>
                <w:bCs/>
                <w:sz w:val="28"/>
              </w:rPr>
              <w:t>SDG 3 – Good Health and Well-being (</w:t>
            </w:r>
            <w:r w:rsidRPr="003F421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เป้าหมาย </w:t>
            </w:r>
            <w:r w:rsidRPr="003F421C">
              <w:rPr>
                <w:rFonts w:ascii="TH SarabunPSK" w:hAnsi="TH SarabunPSK" w:cs="TH SarabunPSK"/>
                <w:b/>
                <w:bCs/>
                <w:sz w:val="28"/>
              </w:rPr>
              <w:t>3.4)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421C">
              <w:rPr>
                <w:rFonts w:ascii="TH SarabunPSK" w:hAnsi="TH SarabunPSK" w:cs="TH SarabunPSK"/>
                <w:sz w:val="28"/>
                <w:cs/>
              </w:rPr>
              <w:t>การส่งเสริมสุขภาพจิตและการดำเนินชีวิตที่สมดุล</w:t>
            </w:r>
          </w:p>
        </w:tc>
      </w:tr>
      <w:tr w:rsidR="003F421C" w:rsidRPr="003F421C" w14:paraId="58D846F8" w14:textId="77777777" w:rsidTr="00A84A8B">
        <w:tc>
          <w:tcPr>
            <w:tcW w:w="0" w:type="auto"/>
          </w:tcPr>
          <w:p w14:paraId="23872E37" w14:textId="39A11D0C" w:rsidR="003F421C" w:rsidRPr="003F421C" w:rsidRDefault="003F421C" w:rsidP="0020541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F421C">
              <w:rPr>
                <w:rFonts w:ascii="TH SarabunPSK" w:hAnsi="TH SarabunPSK" w:cs="TH SarabunPSK"/>
                <w:sz w:val="28"/>
                <w:cs/>
              </w:rPr>
              <w:t>ศท.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192 </w:t>
            </w:r>
            <w:r w:rsidRPr="003F421C">
              <w:rPr>
                <w:rFonts w:ascii="TH SarabunPSK" w:hAnsi="TH SarabunPSK" w:cs="TH SarabunPSK"/>
                <w:sz w:val="28"/>
                <w:cs/>
              </w:rPr>
              <w:t>คิดดี-คิดกว้าง-คิดไกล</w:t>
            </w:r>
          </w:p>
        </w:tc>
        <w:tc>
          <w:tcPr>
            <w:tcW w:w="1482" w:type="dxa"/>
          </w:tcPr>
          <w:p w14:paraId="1404CA3A" w14:textId="278F4028" w:rsidR="003F421C" w:rsidRPr="003F421C" w:rsidRDefault="003F421C" w:rsidP="003F421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21C">
              <w:rPr>
                <w:rFonts w:ascii="TH SarabunPSK" w:hAnsi="TH SarabunPSK" w:cs="TH SarabunPSK"/>
                <w:sz w:val="28"/>
              </w:rPr>
              <w:t>SDG 4</w:t>
            </w:r>
          </w:p>
        </w:tc>
        <w:tc>
          <w:tcPr>
            <w:tcW w:w="5528" w:type="dxa"/>
          </w:tcPr>
          <w:p w14:paraId="16CEC92C" w14:textId="21AF38C0" w:rsidR="003F421C" w:rsidRPr="003F421C" w:rsidRDefault="003F421C" w:rsidP="0020541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F421C">
              <w:rPr>
                <w:rFonts w:ascii="TH SarabunPSK" w:hAnsi="TH SarabunPSK" w:cs="TH SarabunPSK"/>
                <w:sz w:val="28"/>
                <w:cs/>
              </w:rPr>
              <w:t>ส่งเสริม “การคิดวิเคราะห์ วิจารณญาณ และการแก้ปัญหา” สอดคล้องกับ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421C">
              <w:rPr>
                <w:rFonts w:ascii="TH SarabunPSK" w:hAnsi="TH SarabunPSK" w:cs="TH SarabunPSK"/>
                <w:b/>
                <w:bCs/>
                <w:sz w:val="28"/>
              </w:rPr>
              <w:t>SDG 4 – Quality Education (</w:t>
            </w:r>
            <w:r w:rsidRPr="003F421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เป้าหมาย </w:t>
            </w:r>
            <w:r w:rsidRPr="003F421C">
              <w:rPr>
                <w:rFonts w:ascii="TH SarabunPSK" w:hAnsi="TH SarabunPSK" w:cs="TH SarabunPSK"/>
                <w:b/>
                <w:bCs/>
                <w:sz w:val="28"/>
              </w:rPr>
              <w:t>4.7)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421C">
              <w:rPr>
                <w:rFonts w:ascii="TH SarabunPSK" w:hAnsi="TH SarabunPSK" w:cs="TH SarabunPSK"/>
                <w:sz w:val="28"/>
                <w:cs/>
              </w:rPr>
              <w:t>การพัฒนาทักษะการคิดอย่างมีวิจารณญาณและความคิดสร้างสรรค์เพื่อการเรียนรู้ตลอดชีวิต</w:t>
            </w:r>
          </w:p>
        </w:tc>
      </w:tr>
      <w:tr w:rsidR="003F421C" w:rsidRPr="003F421C" w14:paraId="5EF49A0E" w14:textId="77777777" w:rsidTr="00A84A8B">
        <w:tc>
          <w:tcPr>
            <w:tcW w:w="0" w:type="auto"/>
          </w:tcPr>
          <w:p w14:paraId="1D3C541E" w14:textId="10D467CD" w:rsidR="003F421C" w:rsidRPr="003F421C" w:rsidRDefault="003F421C" w:rsidP="0020541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F421C">
              <w:rPr>
                <w:rFonts w:ascii="TH SarabunPSK" w:hAnsi="TH SarabunPSK" w:cs="TH SarabunPSK"/>
                <w:sz w:val="28"/>
                <w:cs/>
              </w:rPr>
              <w:t>ศท.193 การวิเคราะห์และตัดสินใจ</w:t>
            </w:r>
          </w:p>
        </w:tc>
        <w:tc>
          <w:tcPr>
            <w:tcW w:w="1482" w:type="dxa"/>
          </w:tcPr>
          <w:p w14:paraId="2E73B5DA" w14:textId="015A00E6" w:rsidR="003F421C" w:rsidRPr="003F421C" w:rsidRDefault="003F421C" w:rsidP="003F421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21C">
              <w:rPr>
                <w:rFonts w:ascii="TH SarabunPSK" w:hAnsi="TH SarabunPSK" w:cs="TH SarabunPSK"/>
                <w:sz w:val="28"/>
              </w:rPr>
              <w:t>SDG 4, SDG 9</w:t>
            </w:r>
          </w:p>
        </w:tc>
        <w:tc>
          <w:tcPr>
            <w:tcW w:w="5528" w:type="dxa"/>
          </w:tcPr>
          <w:p w14:paraId="28143374" w14:textId="7F21EA17" w:rsidR="003F421C" w:rsidRPr="003F421C" w:rsidRDefault="003F421C" w:rsidP="0020541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F421C">
              <w:rPr>
                <w:rFonts w:ascii="TH SarabunPSK" w:hAnsi="TH SarabunPSK" w:cs="TH SarabunPSK"/>
                <w:sz w:val="28"/>
                <w:cs/>
              </w:rPr>
              <w:t>พัฒนาทักษะการวิเคราะห์ข้อมูลและการตัดสินใจบนฐานข้อมูล สอดคล้องกับ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421C">
              <w:rPr>
                <w:rFonts w:ascii="TH SarabunPSK" w:hAnsi="TH SarabunPSK" w:cs="TH SarabunPSK"/>
                <w:b/>
                <w:bCs/>
                <w:sz w:val="28"/>
              </w:rPr>
              <w:t>SDG 4 (</w:t>
            </w:r>
            <w:r w:rsidRPr="003F421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เป้าหมาย </w:t>
            </w:r>
            <w:r w:rsidRPr="003F421C">
              <w:rPr>
                <w:rFonts w:ascii="TH SarabunPSK" w:hAnsi="TH SarabunPSK" w:cs="TH SarabunPSK"/>
                <w:b/>
                <w:bCs/>
                <w:sz w:val="28"/>
              </w:rPr>
              <w:t>4.4)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421C">
              <w:rPr>
                <w:rFonts w:ascii="TH SarabunPSK" w:hAnsi="TH SarabunPSK" w:cs="TH SarabunPSK"/>
                <w:sz w:val="28"/>
                <w:cs/>
              </w:rPr>
              <w:t>ทักษะเชิงเทคนิคและอาชีพ และ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421C">
              <w:rPr>
                <w:rFonts w:ascii="TH SarabunPSK" w:hAnsi="TH SarabunPSK" w:cs="TH SarabunPSK"/>
                <w:b/>
                <w:bCs/>
                <w:sz w:val="28"/>
              </w:rPr>
              <w:t>SDG 9 – Industry, Innovation and Infrastructure (</w:t>
            </w:r>
            <w:r w:rsidRPr="003F421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เป้าหมาย </w:t>
            </w:r>
            <w:r w:rsidRPr="003F421C">
              <w:rPr>
                <w:rFonts w:ascii="TH SarabunPSK" w:hAnsi="TH SarabunPSK" w:cs="TH SarabunPSK"/>
                <w:b/>
                <w:bCs/>
                <w:sz w:val="28"/>
              </w:rPr>
              <w:t>9.5)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421C">
              <w:rPr>
                <w:rFonts w:ascii="TH SarabunPSK" w:hAnsi="TH SarabunPSK" w:cs="TH SarabunPSK"/>
                <w:sz w:val="28"/>
                <w:cs/>
              </w:rPr>
              <w:t>การพัฒนาความรู้ด้านนวัตกรรมและข้อมูลเชิงเหตุผล</w:t>
            </w:r>
          </w:p>
        </w:tc>
      </w:tr>
      <w:tr w:rsidR="003F421C" w:rsidRPr="003F421C" w14:paraId="08B73473" w14:textId="77777777" w:rsidTr="00A84A8B">
        <w:tc>
          <w:tcPr>
            <w:tcW w:w="0" w:type="auto"/>
          </w:tcPr>
          <w:p w14:paraId="22DE92D0" w14:textId="5461A761" w:rsidR="003F421C" w:rsidRPr="003F421C" w:rsidRDefault="003F421C" w:rsidP="00205417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3F421C">
              <w:rPr>
                <w:rFonts w:ascii="TH SarabunPSK" w:hAnsi="TH SarabunPSK" w:cs="TH SarabunPSK"/>
                <w:sz w:val="28"/>
                <w:cs/>
              </w:rPr>
              <w:t>ศท.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194 </w:t>
            </w:r>
            <w:r w:rsidRPr="003F421C">
              <w:rPr>
                <w:rFonts w:ascii="TH SarabunPSK" w:hAnsi="TH SarabunPSK" w:cs="TH SarabunPSK"/>
                <w:sz w:val="28"/>
                <w:cs/>
              </w:rPr>
              <w:t>ออกแบบอนาคต ออกแบบ</w:t>
            </w:r>
            <w:r w:rsidR="00503775">
              <w:rPr>
                <w:rFonts w:ascii="TH SarabunPSK" w:hAnsi="TH SarabunPSK" w:cs="TH SarabunPSK" w:hint="cs"/>
                <w:sz w:val="28"/>
                <w:cs/>
              </w:rPr>
              <w:t>อาชีพ</w:t>
            </w:r>
          </w:p>
        </w:tc>
        <w:tc>
          <w:tcPr>
            <w:tcW w:w="1482" w:type="dxa"/>
          </w:tcPr>
          <w:p w14:paraId="4FB30AE8" w14:textId="6D237FB5" w:rsidR="003F421C" w:rsidRPr="003F421C" w:rsidRDefault="003F421C" w:rsidP="003F421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21C">
              <w:rPr>
                <w:rFonts w:ascii="TH SarabunPSK" w:hAnsi="TH SarabunPSK" w:cs="TH SarabunPSK"/>
                <w:sz w:val="28"/>
              </w:rPr>
              <w:t>SDG 4, SDG 8</w:t>
            </w:r>
          </w:p>
        </w:tc>
        <w:tc>
          <w:tcPr>
            <w:tcW w:w="5528" w:type="dxa"/>
          </w:tcPr>
          <w:p w14:paraId="22B63BDA" w14:textId="275FEA71" w:rsidR="003F421C" w:rsidRPr="003F421C" w:rsidRDefault="003F421C" w:rsidP="0020541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F421C">
              <w:rPr>
                <w:rFonts w:ascii="TH SarabunPSK" w:hAnsi="TH SarabunPSK" w:cs="TH SarabunPSK"/>
                <w:sz w:val="28"/>
                <w:cs/>
              </w:rPr>
              <w:t xml:space="preserve">พัฒนาทักษะอาชีพ การรู้จักตนเอง และการสื่อสารอย่างมืออาชีพ สอดคล้องกับ 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SDG </w:t>
            </w:r>
            <w:r w:rsidRPr="003F421C">
              <w:rPr>
                <w:rFonts w:ascii="TH SarabunPSK" w:hAnsi="TH SarabunPSK" w:cs="TH SarabunPSK"/>
                <w:sz w:val="28"/>
                <w:cs/>
              </w:rPr>
              <w:t xml:space="preserve">8 – </w:t>
            </w:r>
            <w:r w:rsidRPr="003F421C">
              <w:rPr>
                <w:rFonts w:ascii="TH SarabunPSK" w:hAnsi="TH SarabunPSK" w:cs="TH SarabunPSK"/>
                <w:sz w:val="28"/>
              </w:rPr>
              <w:t>Decent Work and Economic Growth (</w:t>
            </w:r>
            <w:r w:rsidRPr="003F421C">
              <w:rPr>
                <w:rFonts w:ascii="TH SarabunPSK" w:hAnsi="TH SarabunPSK" w:cs="TH SarabunPSK"/>
                <w:sz w:val="28"/>
                <w:cs/>
              </w:rPr>
              <w:t xml:space="preserve">เป้าหมาย 8.6) การเตรียมความพร้อมสู่การจ้างงาน และ 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SDG </w:t>
            </w:r>
            <w:r w:rsidRPr="003F421C">
              <w:rPr>
                <w:rFonts w:ascii="TH SarabunPSK" w:hAnsi="TH SarabunPSK" w:cs="TH SarabunPSK"/>
                <w:sz w:val="28"/>
                <w:cs/>
              </w:rPr>
              <w:t>4.4 การพัฒนาทักษะอาชีพและการเรียนรู้ตลอดชีวิต</w:t>
            </w:r>
          </w:p>
        </w:tc>
      </w:tr>
      <w:tr w:rsidR="003F421C" w:rsidRPr="003F421C" w14:paraId="0AE96B15" w14:textId="77777777" w:rsidTr="00A84A8B">
        <w:tc>
          <w:tcPr>
            <w:tcW w:w="0" w:type="auto"/>
          </w:tcPr>
          <w:p w14:paraId="753E38E3" w14:textId="4568C48B" w:rsidR="003F421C" w:rsidRPr="003F421C" w:rsidRDefault="003F421C" w:rsidP="0020541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F421C">
              <w:rPr>
                <w:rFonts w:ascii="TH SarabunPSK" w:hAnsi="TH SarabunPSK" w:cs="TH SarabunPSK"/>
                <w:sz w:val="28"/>
                <w:cs/>
              </w:rPr>
              <w:t>ศท.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195 </w:t>
            </w:r>
            <w:r w:rsidR="00503775" w:rsidRPr="00503775">
              <w:rPr>
                <w:rFonts w:ascii="TH SarabunPSK" w:hAnsi="TH SarabunPSK" w:cs="TH SarabunPSK"/>
                <w:sz w:val="28"/>
                <w:cs/>
              </w:rPr>
              <w:t>คราฟท์ยัวร์คาล์ม สร้างสุขด้วยศิลป์</w:t>
            </w:r>
          </w:p>
        </w:tc>
        <w:tc>
          <w:tcPr>
            <w:tcW w:w="1482" w:type="dxa"/>
          </w:tcPr>
          <w:p w14:paraId="6F195C11" w14:textId="393D34D9" w:rsidR="003F421C" w:rsidRPr="003F421C" w:rsidRDefault="003F421C" w:rsidP="003F421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21C">
              <w:rPr>
                <w:rFonts w:ascii="TH SarabunPSK" w:hAnsi="TH SarabunPSK" w:cs="TH SarabunPSK"/>
                <w:sz w:val="28"/>
              </w:rPr>
              <w:t>SDG 3</w:t>
            </w:r>
          </w:p>
        </w:tc>
        <w:tc>
          <w:tcPr>
            <w:tcW w:w="5528" w:type="dxa"/>
          </w:tcPr>
          <w:p w14:paraId="3AEDDEE7" w14:textId="01263F04" w:rsidR="003F421C" w:rsidRPr="003F421C" w:rsidRDefault="003F421C" w:rsidP="0020541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F421C">
              <w:rPr>
                <w:rFonts w:ascii="TH SarabunPSK" w:hAnsi="TH SarabunPSK" w:cs="TH SarabunPSK"/>
                <w:sz w:val="28"/>
                <w:cs/>
              </w:rPr>
              <w:t xml:space="preserve">พัฒนาสมรรถนะด้านอารมณ์ สมาธิ และความคิดสร้างสรรค์ผ่าน 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Craft Therapy </w:t>
            </w:r>
            <w:r w:rsidRPr="003F421C">
              <w:rPr>
                <w:rFonts w:ascii="TH SarabunPSK" w:hAnsi="TH SarabunPSK" w:cs="TH SarabunPSK"/>
                <w:sz w:val="28"/>
                <w:cs/>
              </w:rPr>
              <w:t>สอดคล้องกับ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421C">
              <w:rPr>
                <w:rFonts w:ascii="TH SarabunPSK" w:hAnsi="TH SarabunPSK" w:cs="TH SarabunPSK"/>
                <w:b/>
                <w:bCs/>
                <w:sz w:val="28"/>
              </w:rPr>
              <w:t>SDG 3 (</w:t>
            </w:r>
            <w:r w:rsidRPr="003F421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เป้าหมาย </w:t>
            </w:r>
            <w:r w:rsidRPr="003F421C">
              <w:rPr>
                <w:rFonts w:ascii="TH SarabunPSK" w:hAnsi="TH SarabunPSK" w:cs="TH SarabunPSK"/>
                <w:b/>
                <w:bCs/>
                <w:sz w:val="28"/>
              </w:rPr>
              <w:t>3.4)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421C">
              <w:rPr>
                <w:rFonts w:ascii="TH SarabunPSK" w:hAnsi="TH SarabunPSK" w:cs="TH SarabunPSK"/>
                <w:sz w:val="28"/>
                <w:cs/>
              </w:rPr>
              <w:t>การส่งเสริมสุขภาพจิตและคุณภาพชีวิตที่ดี</w:t>
            </w:r>
          </w:p>
        </w:tc>
      </w:tr>
      <w:tr w:rsidR="003F421C" w:rsidRPr="003F421C" w14:paraId="5CB8CAE1" w14:textId="77777777" w:rsidTr="00A84A8B">
        <w:tc>
          <w:tcPr>
            <w:tcW w:w="0" w:type="auto"/>
          </w:tcPr>
          <w:p w14:paraId="688813CA" w14:textId="3B284473" w:rsidR="003F421C" w:rsidRPr="003F421C" w:rsidRDefault="003F421C" w:rsidP="0020541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F421C">
              <w:rPr>
                <w:rFonts w:ascii="TH SarabunPSK" w:hAnsi="TH SarabunPSK" w:cs="TH SarabunPSK"/>
                <w:sz w:val="28"/>
                <w:cs/>
              </w:rPr>
              <w:t>ศท.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1902 </w:t>
            </w:r>
            <w:r w:rsidRPr="003F421C">
              <w:rPr>
                <w:rFonts w:ascii="TH SarabunPSK" w:hAnsi="TH SarabunPSK" w:cs="TH SarabunPSK"/>
                <w:sz w:val="28"/>
                <w:cs/>
              </w:rPr>
              <w:t>อาหารเพื่อสุขภาพ</w:t>
            </w:r>
          </w:p>
        </w:tc>
        <w:tc>
          <w:tcPr>
            <w:tcW w:w="1482" w:type="dxa"/>
          </w:tcPr>
          <w:p w14:paraId="476C294A" w14:textId="44A6AAFD" w:rsidR="003F421C" w:rsidRPr="003F421C" w:rsidRDefault="003F421C" w:rsidP="003F421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21C">
              <w:rPr>
                <w:rFonts w:ascii="TH SarabunPSK" w:hAnsi="TH SarabunPSK" w:cs="TH SarabunPSK"/>
                <w:sz w:val="28"/>
              </w:rPr>
              <w:t>SDG 3, SDG 12</w:t>
            </w:r>
          </w:p>
        </w:tc>
        <w:tc>
          <w:tcPr>
            <w:tcW w:w="5528" w:type="dxa"/>
          </w:tcPr>
          <w:p w14:paraId="1B78D952" w14:textId="29E725F2" w:rsidR="003F421C" w:rsidRPr="003F421C" w:rsidRDefault="003F421C" w:rsidP="0020541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F421C">
              <w:rPr>
                <w:rFonts w:ascii="TH SarabunPSK" w:hAnsi="TH SarabunPSK" w:cs="TH SarabunPSK"/>
                <w:sz w:val="28"/>
                <w:cs/>
              </w:rPr>
              <w:t>ส่งเสริมการบริโภคอย่างรับผิดชอบและโภชนาการเพื่อสุขภาพ สอดคล้องกับ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421C">
              <w:rPr>
                <w:rFonts w:ascii="TH SarabunPSK" w:hAnsi="TH SarabunPSK" w:cs="TH SarabunPSK"/>
                <w:b/>
                <w:bCs/>
                <w:sz w:val="28"/>
              </w:rPr>
              <w:t>SDG 3.4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421C">
              <w:rPr>
                <w:rFonts w:ascii="TH SarabunPSK" w:hAnsi="TH SarabunPSK" w:cs="TH SarabunPSK"/>
                <w:sz w:val="28"/>
                <w:cs/>
              </w:rPr>
              <w:t>สุขภาพดี และ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421C">
              <w:rPr>
                <w:rFonts w:ascii="TH SarabunPSK" w:hAnsi="TH SarabunPSK" w:cs="TH SarabunPSK"/>
                <w:b/>
                <w:bCs/>
                <w:sz w:val="28"/>
              </w:rPr>
              <w:t>SDG 12.8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421C">
              <w:rPr>
                <w:rFonts w:ascii="TH SarabunPSK" w:hAnsi="TH SarabunPSK" w:cs="TH SarabunPSK"/>
                <w:sz w:val="28"/>
                <w:cs/>
              </w:rPr>
              <w:t>การสร้างความรู้เรื่องการบริโภคและการผลิตที่ยั่งยืน</w:t>
            </w:r>
          </w:p>
        </w:tc>
      </w:tr>
      <w:tr w:rsidR="00391FD1" w:rsidRPr="003F421C" w14:paraId="4DEBFB8C" w14:textId="77777777" w:rsidTr="008F470C">
        <w:tc>
          <w:tcPr>
            <w:tcW w:w="0" w:type="auto"/>
          </w:tcPr>
          <w:p w14:paraId="6158CA5C" w14:textId="52753BCB" w:rsidR="00391FD1" w:rsidRPr="003F421C" w:rsidRDefault="00391FD1" w:rsidP="008F470C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3F421C">
              <w:rPr>
                <w:rFonts w:ascii="TH SarabunPSK" w:hAnsi="TH SarabunPSK" w:cs="TH SarabunPSK"/>
                <w:sz w:val="28"/>
                <w:cs/>
              </w:rPr>
              <w:t>ศท.</w:t>
            </w:r>
            <w:r w:rsidRPr="003F421C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903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421C">
              <w:rPr>
                <w:rFonts w:ascii="TH SarabunPSK" w:hAnsi="TH SarabunPSK" w:cs="TH SarabunPSK"/>
                <w:sz w:val="28"/>
                <w:cs/>
              </w:rPr>
              <w:t>การบริหารความมั่งคั่ง</w:t>
            </w:r>
          </w:p>
        </w:tc>
        <w:tc>
          <w:tcPr>
            <w:tcW w:w="1482" w:type="dxa"/>
          </w:tcPr>
          <w:p w14:paraId="2658118D" w14:textId="77777777" w:rsidR="00391FD1" w:rsidRPr="003F421C" w:rsidRDefault="00391FD1" w:rsidP="008F470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21C">
              <w:rPr>
                <w:rFonts w:ascii="TH SarabunPSK" w:hAnsi="TH SarabunPSK" w:cs="TH SarabunPSK"/>
                <w:sz w:val="28"/>
              </w:rPr>
              <w:t>SDG 8, SDG 9, SDG 12</w:t>
            </w:r>
          </w:p>
        </w:tc>
        <w:tc>
          <w:tcPr>
            <w:tcW w:w="5528" w:type="dxa"/>
          </w:tcPr>
          <w:p w14:paraId="1BA617CE" w14:textId="77777777" w:rsidR="00391FD1" w:rsidRPr="003F421C" w:rsidRDefault="00391FD1" w:rsidP="008F470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F421C">
              <w:rPr>
                <w:rFonts w:ascii="TH SarabunPSK" w:hAnsi="TH SarabunPSK" w:cs="TH SarabunPSK"/>
                <w:sz w:val="28"/>
                <w:cs/>
              </w:rPr>
              <w:t>พัฒนาความรู้ด้านการเงิน การลงทุน และจริยธรรมในการใช้ทรัพยากร สอดคล้องกับ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421C">
              <w:rPr>
                <w:rFonts w:ascii="TH SarabunPSK" w:hAnsi="TH SarabunPSK" w:cs="TH SarabunPSK"/>
                <w:b/>
                <w:bCs/>
                <w:sz w:val="28"/>
              </w:rPr>
              <w:t>SDG 8.10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421C">
              <w:rPr>
                <w:rFonts w:ascii="TH SarabunPSK" w:hAnsi="TH SarabunPSK" w:cs="TH SarabunPSK"/>
                <w:sz w:val="28"/>
                <w:cs/>
              </w:rPr>
              <w:t>การเข้าถึงการเงินอย่างทั่วถึง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, </w:t>
            </w:r>
            <w:r w:rsidRPr="003F421C">
              <w:rPr>
                <w:rFonts w:ascii="TH SarabunPSK" w:hAnsi="TH SarabunPSK" w:cs="TH SarabunPSK"/>
                <w:b/>
                <w:bCs/>
                <w:sz w:val="28"/>
              </w:rPr>
              <w:t>SDG 9.3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421C">
              <w:rPr>
                <w:rFonts w:ascii="TH SarabunPSK" w:hAnsi="TH SarabunPSK" w:cs="TH SarabunPSK"/>
                <w:sz w:val="28"/>
                <w:cs/>
              </w:rPr>
              <w:t>การสนับสนุนธุรกิจขนาดกลาง และ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421C">
              <w:rPr>
                <w:rFonts w:ascii="TH SarabunPSK" w:hAnsi="TH SarabunPSK" w:cs="TH SarabunPSK"/>
                <w:b/>
                <w:bCs/>
                <w:sz w:val="28"/>
              </w:rPr>
              <w:t>SDG 12.6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421C">
              <w:rPr>
                <w:rFonts w:ascii="TH SarabunPSK" w:hAnsi="TH SarabunPSK" w:cs="TH SarabunPSK"/>
                <w:sz w:val="28"/>
                <w:cs/>
              </w:rPr>
              <w:t>การบริโภคและการลงทุนอย่างมีความรับผิดชอบ</w:t>
            </w:r>
          </w:p>
        </w:tc>
      </w:tr>
      <w:tr w:rsidR="003F421C" w:rsidRPr="003F421C" w14:paraId="450EA174" w14:textId="77777777" w:rsidTr="00A84A8B">
        <w:tc>
          <w:tcPr>
            <w:tcW w:w="0" w:type="auto"/>
          </w:tcPr>
          <w:p w14:paraId="77606093" w14:textId="373BA87C" w:rsidR="003F421C" w:rsidRPr="003F421C" w:rsidRDefault="003F421C" w:rsidP="0020541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F421C">
              <w:rPr>
                <w:rFonts w:ascii="TH SarabunPSK" w:hAnsi="TH SarabunPSK" w:cs="TH SarabunPSK"/>
                <w:sz w:val="28"/>
                <w:cs/>
              </w:rPr>
              <w:t>ศท.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144 </w:t>
            </w:r>
            <w:r w:rsidRPr="003F421C">
              <w:rPr>
                <w:rFonts w:ascii="TH SarabunPSK" w:hAnsi="TH SarabunPSK" w:cs="TH SarabunPSK"/>
                <w:sz w:val="28"/>
                <w:cs/>
              </w:rPr>
              <w:t>เทคโนโลยีรักษ์โลก</w:t>
            </w:r>
          </w:p>
        </w:tc>
        <w:tc>
          <w:tcPr>
            <w:tcW w:w="1482" w:type="dxa"/>
          </w:tcPr>
          <w:p w14:paraId="4765DB04" w14:textId="1F155350" w:rsidR="003F421C" w:rsidRPr="003F421C" w:rsidRDefault="003F421C" w:rsidP="003F421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21C">
              <w:rPr>
                <w:rFonts w:ascii="TH SarabunPSK" w:hAnsi="TH SarabunPSK" w:cs="TH SarabunPSK"/>
                <w:sz w:val="28"/>
              </w:rPr>
              <w:t>SDG 7, SDG 12, SDG 13</w:t>
            </w:r>
          </w:p>
        </w:tc>
        <w:tc>
          <w:tcPr>
            <w:tcW w:w="5528" w:type="dxa"/>
          </w:tcPr>
          <w:p w14:paraId="29900CC9" w14:textId="34BA6921" w:rsidR="003F421C" w:rsidRPr="003F421C" w:rsidRDefault="003F421C" w:rsidP="0020541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F421C">
              <w:rPr>
                <w:rFonts w:ascii="TH SarabunPSK" w:hAnsi="TH SarabunPSK" w:cs="TH SarabunPSK"/>
                <w:sz w:val="28"/>
                <w:cs/>
              </w:rPr>
              <w:t>พัฒนาแนวคิดด้านพลังงานสะอาดและเทคโนโลยีสีเขียว สอดคล้องกับ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421C">
              <w:rPr>
                <w:rFonts w:ascii="TH SarabunPSK" w:hAnsi="TH SarabunPSK" w:cs="TH SarabunPSK"/>
                <w:b/>
                <w:bCs/>
                <w:sz w:val="28"/>
              </w:rPr>
              <w:t>SDG 7 – Affordable and Clean Energy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, </w:t>
            </w:r>
            <w:r w:rsidRPr="003F421C">
              <w:rPr>
                <w:rFonts w:ascii="TH SarabunPSK" w:hAnsi="TH SarabunPSK" w:cs="TH SarabunPSK"/>
                <w:b/>
                <w:bCs/>
                <w:sz w:val="28"/>
              </w:rPr>
              <w:t>SDG 12 – Responsible Consumption and Production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, </w:t>
            </w:r>
            <w:r w:rsidRPr="003F421C"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421C">
              <w:rPr>
                <w:rFonts w:ascii="TH SarabunPSK" w:hAnsi="TH SarabunPSK" w:cs="TH SarabunPSK"/>
                <w:b/>
                <w:bCs/>
                <w:sz w:val="28"/>
              </w:rPr>
              <w:t>SDG 13 – Climate Action</w:t>
            </w:r>
          </w:p>
        </w:tc>
      </w:tr>
      <w:tr w:rsidR="003F421C" w:rsidRPr="003F421C" w14:paraId="51208C35" w14:textId="77777777" w:rsidTr="00A84A8B">
        <w:tc>
          <w:tcPr>
            <w:tcW w:w="0" w:type="auto"/>
          </w:tcPr>
          <w:p w14:paraId="605196FB" w14:textId="6768BF83" w:rsidR="003F421C" w:rsidRPr="003F421C" w:rsidRDefault="003F421C" w:rsidP="0020541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F421C">
              <w:rPr>
                <w:rFonts w:ascii="TH SarabunPSK" w:hAnsi="TH SarabunPSK" w:cs="TH SarabunPSK"/>
                <w:sz w:val="28"/>
                <w:cs/>
              </w:rPr>
              <w:t>ศท.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1401 </w:t>
            </w:r>
            <w:r w:rsidRPr="003F421C">
              <w:rPr>
                <w:rFonts w:ascii="TH SarabunPSK" w:hAnsi="TH SarabunPSK" w:cs="TH SarabunPSK"/>
                <w:sz w:val="28"/>
                <w:cs/>
              </w:rPr>
              <w:t xml:space="preserve">การเป็นผู้ประกอบการในศตวรรษที่ </w:t>
            </w:r>
            <w:r w:rsidRPr="003F421C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482" w:type="dxa"/>
          </w:tcPr>
          <w:p w14:paraId="351A0F53" w14:textId="2FF3E37F" w:rsidR="003F421C" w:rsidRPr="003F421C" w:rsidRDefault="003F421C" w:rsidP="003F421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21C">
              <w:rPr>
                <w:rFonts w:ascii="TH SarabunPSK" w:hAnsi="TH SarabunPSK" w:cs="TH SarabunPSK"/>
                <w:sz w:val="28"/>
              </w:rPr>
              <w:t>SDG 8, SDG 9</w:t>
            </w:r>
          </w:p>
        </w:tc>
        <w:tc>
          <w:tcPr>
            <w:tcW w:w="5528" w:type="dxa"/>
          </w:tcPr>
          <w:p w14:paraId="43CAAB75" w14:textId="6DF2C91C" w:rsidR="003F421C" w:rsidRPr="003F421C" w:rsidRDefault="003F421C" w:rsidP="0020541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F421C">
              <w:rPr>
                <w:rFonts w:ascii="TH SarabunPSK" w:hAnsi="TH SarabunPSK" w:cs="TH SarabunPSK"/>
                <w:sz w:val="28"/>
                <w:cs/>
              </w:rPr>
              <w:t>ส่งเสริมความเป็นผู้ประกอบการยุคใหม่และการคิดนวัตกรรม สอดคล้องกับ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421C">
              <w:rPr>
                <w:rFonts w:ascii="TH SarabunPSK" w:hAnsi="TH SarabunPSK" w:cs="TH SarabunPSK"/>
                <w:b/>
                <w:bCs/>
                <w:sz w:val="28"/>
              </w:rPr>
              <w:t>SDG 8.3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421C">
              <w:rPr>
                <w:rFonts w:ascii="TH SarabunPSK" w:hAnsi="TH SarabunPSK" w:cs="TH SarabunPSK"/>
                <w:sz w:val="28"/>
                <w:cs/>
              </w:rPr>
              <w:t>การสนับสนุนผู้ประกอบการรายใหม่ และ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421C">
              <w:rPr>
                <w:rFonts w:ascii="TH SarabunPSK" w:hAnsi="TH SarabunPSK" w:cs="TH SarabunPSK"/>
                <w:b/>
                <w:bCs/>
                <w:sz w:val="28"/>
              </w:rPr>
              <w:t>SDG 9.5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421C">
              <w:rPr>
                <w:rFonts w:ascii="TH SarabunPSK" w:hAnsi="TH SarabunPSK" w:cs="TH SarabunPSK"/>
                <w:sz w:val="28"/>
                <w:cs/>
              </w:rPr>
              <w:t>การวิจัยและนวัตกรรมเพื่อการพัฒนา</w:t>
            </w:r>
          </w:p>
        </w:tc>
      </w:tr>
      <w:tr w:rsidR="003F421C" w:rsidRPr="003F421C" w14:paraId="314116C7" w14:textId="77777777" w:rsidTr="00A84A8B">
        <w:tc>
          <w:tcPr>
            <w:tcW w:w="0" w:type="auto"/>
          </w:tcPr>
          <w:p w14:paraId="663A8866" w14:textId="4C8DB1EA" w:rsidR="003F421C" w:rsidRPr="003F421C" w:rsidRDefault="003F421C" w:rsidP="0020541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F421C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ศท.1403 </w:t>
            </w:r>
            <w:r w:rsidR="00503775" w:rsidRPr="00503775">
              <w:rPr>
                <w:rFonts w:ascii="TH SarabunPSK" w:hAnsi="TH SarabunPSK" w:cs="TH SarabunPSK"/>
                <w:sz w:val="28"/>
                <w:cs/>
              </w:rPr>
              <w:t>ความรอบรู้เทคโนโลยีดิจิทัลและปัญญาประดิษฐ์เพื่อชีวิตทันสมัย</w:t>
            </w:r>
          </w:p>
        </w:tc>
        <w:tc>
          <w:tcPr>
            <w:tcW w:w="1482" w:type="dxa"/>
          </w:tcPr>
          <w:p w14:paraId="6E8FA9C3" w14:textId="575520CF" w:rsidR="003F421C" w:rsidRPr="003F421C" w:rsidRDefault="003F421C" w:rsidP="003F421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21C">
              <w:rPr>
                <w:rFonts w:ascii="TH SarabunPSK" w:hAnsi="TH SarabunPSK" w:cs="TH SarabunPSK"/>
                <w:sz w:val="28"/>
              </w:rPr>
              <w:t>SDG 4, SDG 9</w:t>
            </w:r>
          </w:p>
        </w:tc>
        <w:tc>
          <w:tcPr>
            <w:tcW w:w="5528" w:type="dxa"/>
          </w:tcPr>
          <w:p w14:paraId="18708F95" w14:textId="106CB918" w:rsidR="003F421C" w:rsidRPr="003F421C" w:rsidRDefault="003F421C" w:rsidP="0020541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F421C">
              <w:rPr>
                <w:rFonts w:ascii="TH SarabunPSK" w:hAnsi="TH SarabunPSK" w:cs="TH SarabunPSK"/>
                <w:sz w:val="28"/>
                <w:cs/>
              </w:rPr>
              <w:t>พัฒนาทักษะดิจิทัลและความรู้เท่าทันเทคโนโลยี สอดคล้องกับ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421C">
              <w:rPr>
                <w:rFonts w:ascii="TH SarabunPSK" w:hAnsi="TH SarabunPSK" w:cs="TH SarabunPSK"/>
                <w:b/>
                <w:bCs/>
                <w:sz w:val="28"/>
              </w:rPr>
              <w:t>SDG 4.4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421C">
              <w:rPr>
                <w:rFonts w:ascii="TH SarabunPSK" w:hAnsi="TH SarabunPSK" w:cs="TH SarabunPSK"/>
                <w:sz w:val="28"/>
                <w:cs/>
              </w:rPr>
              <w:t>การพัฒนาทักษะเทคโนโลยี และ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421C">
              <w:rPr>
                <w:rFonts w:ascii="TH SarabunPSK" w:hAnsi="TH SarabunPSK" w:cs="TH SarabunPSK"/>
                <w:b/>
                <w:bCs/>
                <w:sz w:val="28"/>
              </w:rPr>
              <w:t>SDG 9.5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421C">
              <w:rPr>
                <w:rFonts w:ascii="TH SarabunPSK" w:hAnsi="TH SarabunPSK" w:cs="TH SarabunPSK"/>
                <w:sz w:val="28"/>
                <w:cs/>
              </w:rPr>
              <w:t>การเข้าถึงนวัตกรรม</w:t>
            </w:r>
          </w:p>
        </w:tc>
      </w:tr>
      <w:tr w:rsidR="00391FD1" w:rsidRPr="003F421C" w14:paraId="7A92AF48" w14:textId="77777777" w:rsidTr="008F470C">
        <w:tc>
          <w:tcPr>
            <w:tcW w:w="0" w:type="auto"/>
          </w:tcPr>
          <w:p w14:paraId="63FF65A2" w14:textId="16AA1366" w:rsidR="00391FD1" w:rsidRPr="003F421C" w:rsidRDefault="00391FD1" w:rsidP="008F470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F421C">
              <w:rPr>
                <w:rFonts w:ascii="TH SarabunPSK" w:hAnsi="TH SarabunPSK" w:cs="TH SarabunPSK"/>
                <w:sz w:val="28"/>
                <w:cs/>
              </w:rPr>
              <w:t>ศท.14</w:t>
            </w:r>
            <w:r>
              <w:rPr>
                <w:rFonts w:ascii="TH SarabunPSK" w:hAnsi="TH SarabunPSK" w:cs="TH SarabunPSK"/>
                <w:sz w:val="28"/>
              </w:rPr>
              <w:t>5</w:t>
            </w:r>
            <w:r w:rsidRPr="003F421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91FD1">
              <w:rPr>
                <w:rFonts w:ascii="TH SarabunPSK" w:hAnsi="TH SarabunPSK" w:cs="TH SarabunPSK"/>
                <w:sz w:val="28"/>
                <w:cs/>
              </w:rPr>
              <w:t>ปัญญาประดิษฐ์ในโลกของฉัน</w:t>
            </w:r>
          </w:p>
        </w:tc>
        <w:tc>
          <w:tcPr>
            <w:tcW w:w="1482" w:type="dxa"/>
          </w:tcPr>
          <w:p w14:paraId="57EAD62F" w14:textId="77777777" w:rsidR="00391FD1" w:rsidRPr="003F421C" w:rsidRDefault="00391FD1" w:rsidP="008F470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21C">
              <w:rPr>
                <w:rFonts w:ascii="TH SarabunPSK" w:hAnsi="TH SarabunPSK" w:cs="TH SarabunPSK"/>
                <w:sz w:val="28"/>
              </w:rPr>
              <w:t>SDG 4, SDG 9</w:t>
            </w:r>
          </w:p>
        </w:tc>
        <w:tc>
          <w:tcPr>
            <w:tcW w:w="5528" w:type="dxa"/>
          </w:tcPr>
          <w:p w14:paraId="6727BD36" w14:textId="77777777" w:rsidR="00391FD1" w:rsidRPr="003F421C" w:rsidRDefault="00391FD1" w:rsidP="008F470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F421C">
              <w:rPr>
                <w:rFonts w:ascii="TH SarabunPSK" w:hAnsi="TH SarabunPSK" w:cs="TH SarabunPSK"/>
                <w:sz w:val="28"/>
                <w:cs/>
              </w:rPr>
              <w:t>พัฒนาทักษะดิจิทัลและความรู้เท่าทันเทคโนโลยี สอดคล้องกับ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421C">
              <w:rPr>
                <w:rFonts w:ascii="TH SarabunPSK" w:hAnsi="TH SarabunPSK" w:cs="TH SarabunPSK"/>
                <w:b/>
                <w:bCs/>
                <w:sz w:val="28"/>
              </w:rPr>
              <w:t>SDG 4.4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421C">
              <w:rPr>
                <w:rFonts w:ascii="TH SarabunPSK" w:hAnsi="TH SarabunPSK" w:cs="TH SarabunPSK"/>
                <w:sz w:val="28"/>
                <w:cs/>
              </w:rPr>
              <w:t>การพัฒนาทักษะเทคโนโลยี และ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421C">
              <w:rPr>
                <w:rFonts w:ascii="TH SarabunPSK" w:hAnsi="TH SarabunPSK" w:cs="TH SarabunPSK"/>
                <w:b/>
                <w:bCs/>
                <w:sz w:val="28"/>
              </w:rPr>
              <w:t>SDG 9.5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421C">
              <w:rPr>
                <w:rFonts w:ascii="TH SarabunPSK" w:hAnsi="TH SarabunPSK" w:cs="TH SarabunPSK"/>
                <w:sz w:val="28"/>
                <w:cs/>
              </w:rPr>
              <w:t>การเข้าถึงนวัตกรรม</w:t>
            </w:r>
          </w:p>
        </w:tc>
      </w:tr>
      <w:tr w:rsidR="003F421C" w:rsidRPr="003F421C" w14:paraId="11AA1E6E" w14:textId="77777777" w:rsidTr="00A84A8B">
        <w:tc>
          <w:tcPr>
            <w:tcW w:w="0" w:type="auto"/>
          </w:tcPr>
          <w:p w14:paraId="6A3AD21F" w14:textId="56601F43" w:rsidR="003F421C" w:rsidRPr="003F421C" w:rsidRDefault="003F421C" w:rsidP="0020541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F421C">
              <w:rPr>
                <w:rFonts w:ascii="TH SarabunPSK" w:hAnsi="TH SarabunPSK" w:cs="TH SarabunPSK"/>
                <w:sz w:val="28"/>
                <w:cs/>
              </w:rPr>
              <w:t>กลุ่มภาษาเพื่อการสื่อสาร (ไทย อังกฤษ จีน ญี่ปุ่น เกาหลี เยอรมัน)</w:t>
            </w:r>
          </w:p>
        </w:tc>
        <w:tc>
          <w:tcPr>
            <w:tcW w:w="1482" w:type="dxa"/>
          </w:tcPr>
          <w:p w14:paraId="6D9BECB0" w14:textId="0C600037" w:rsidR="003F421C" w:rsidRPr="003F421C" w:rsidRDefault="003F421C" w:rsidP="003F421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21C">
              <w:rPr>
                <w:rFonts w:ascii="TH SarabunPSK" w:hAnsi="TH SarabunPSK" w:cs="TH SarabunPSK"/>
                <w:sz w:val="28"/>
              </w:rPr>
              <w:t>SDG 4, SDG 10, SDG 17</w:t>
            </w:r>
          </w:p>
        </w:tc>
        <w:tc>
          <w:tcPr>
            <w:tcW w:w="5528" w:type="dxa"/>
          </w:tcPr>
          <w:p w14:paraId="11D41EB1" w14:textId="4982E900" w:rsidR="003F421C" w:rsidRPr="003F421C" w:rsidRDefault="003F421C" w:rsidP="0020541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F421C">
              <w:rPr>
                <w:rFonts w:ascii="TH SarabunPSK" w:hAnsi="TH SarabunPSK" w:cs="TH SarabunPSK"/>
                <w:sz w:val="28"/>
                <w:cs/>
              </w:rPr>
              <w:t>พัฒนาทักษะการสื่อสารข้ามวัฒนธรรม สอดคล้องกับ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421C">
              <w:rPr>
                <w:rFonts w:ascii="TH SarabunPSK" w:hAnsi="TH SarabunPSK" w:cs="TH SarabunPSK"/>
                <w:b/>
                <w:bCs/>
                <w:sz w:val="28"/>
              </w:rPr>
              <w:t>SDG 10.2</w:t>
            </w:r>
            <w:r w:rsidRPr="003F421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421C">
              <w:rPr>
                <w:rFonts w:ascii="TH SarabunPSK" w:hAnsi="TH SarabunPSK" w:cs="TH SarabunPSK"/>
                <w:sz w:val="28"/>
                <w:cs/>
              </w:rPr>
              <w:t xml:space="preserve">การลดความเหลื่อมล้ำ </w:t>
            </w:r>
          </w:p>
        </w:tc>
      </w:tr>
    </w:tbl>
    <w:p w14:paraId="59DE57EB" w14:textId="77777777" w:rsidR="003F421C" w:rsidRPr="003F421C" w:rsidRDefault="003F421C" w:rsidP="0020541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3F421C" w:rsidRPr="003F421C" w:rsidSect="00503775">
      <w:pgSz w:w="11906" w:h="16838"/>
      <w:pgMar w:top="1440" w:right="1440" w:bottom="1440" w:left="1440" w:header="709" w:footer="709" w:gutter="0"/>
      <w:pgNumType w:start="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318BD" w14:textId="77777777" w:rsidR="00912FEE" w:rsidRDefault="00912FEE">
      <w:pPr>
        <w:spacing w:after="0" w:line="240" w:lineRule="auto"/>
      </w:pPr>
      <w:r>
        <w:separator/>
      </w:r>
    </w:p>
  </w:endnote>
  <w:endnote w:type="continuationSeparator" w:id="0">
    <w:p w14:paraId="406C36A1" w14:textId="77777777" w:rsidR="00912FEE" w:rsidRDefault="00912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0BDB" w14:textId="77777777" w:rsidR="00A82D4D" w:rsidRPr="00EC680B" w:rsidRDefault="00A82D4D">
    <w:pPr>
      <w:pStyle w:val="Footer"/>
      <w:rPr>
        <w:rFonts w:ascii="TH SarabunPSK" w:hAnsi="TH SarabunPSK" w:cs="TH SarabunPSK"/>
        <w:sz w:val="28"/>
      </w:rPr>
    </w:pPr>
    <w:r w:rsidRPr="00EC680B">
      <w:rPr>
        <w:rFonts w:ascii="TH SarabunPSK" w:hAnsi="TH SarabunPSK" w:cs="TH SarabunPSK" w:hint="cs"/>
        <w:sz w:val="28"/>
        <w:cs/>
      </w:rPr>
      <w:t>หมวด</w:t>
    </w:r>
    <w:r w:rsidRPr="00EC680B">
      <w:rPr>
        <w:rFonts w:ascii="TH SarabunPSK" w:hAnsi="TH SarabunPSK" w:cs="TH SarabunPSK" w:hint="cs"/>
        <w:sz w:val="28"/>
        <w:cs/>
      </w:rPr>
      <w:t xml:space="preserve">วิชาศึกษาทั่วไป มหาวิทยาลัยพายัพ พ.ศ. </w:t>
    </w:r>
    <w:r w:rsidRPr="00EC680B">
      <w:rPr>
        <w:rFonts w:ascii="TH SarabunPSK" w:hAnsi="TH SarabunPSK" w:cs="TH SarabunPSK" w:hint="cs"/>
        <w:sz w:val="28"/>
      </w:rPr>
      <w:t>2570</w:t>
    </w:r>
  </w:p>
  <w:p w14:paraId="423CCA9E" w14:textId="77777777" w:rsidR="00A82D4D" w:rsidRDefault="00A82D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9F84D" w14:textId="77777777" w:rsidR="00912FEE" w:rsidRDefault="00912FEE">
      <w:pPr>
        <w:spacing w:after="0" w:line="240" w:lineRule="auto"/>
      </w:pPr>
      <w:r>
        <w:separator/>
      </w:r>
    </w:p>
  </w:footnote>
  <w:footnote w:type="continuationSeparator" w:id="0">
    <w:p w14:paraId="1F24FE46" w14:textId="77777777" w:rsidR="00912FEE" w:rsidRDefault="00912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0180224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28"/>
      </w:rPr>
    </w:sdtEndPr>
    <w:sdtContent>
      <w:p w14:paraId="04B7EA99" w14:textId="77777777" w:rsidR="00A82D4D" w:rsidRDefault="00A82D4D">
        <w:pPr>
          <w:pStyle w:val="Header"/>
          <w:jc w:val="center"/>
        </w:pPr>
        <w:r>
          <w:rPr>
            <w:rFonts w:hint="cs"/>
            <w:cs/>
          </w:rPr>
          <w:t xml:space="preserve">- </w:t>
        </w:r>
        <w:r w:rsidRPr="006754E4">
          <w:rPr>
            <w:rFonts w:ascii="TH SarabunPSK" w:hAnsi="TH SarabunPSK" w:cs="TH SarabunPSK" w:hint="cs"/>
            <w:sz w:val="28"/>
          </w:rPr>
          <w:fldChar w:fldCharType="begin"/>
        </w:r>
        <w:r w:rsidRPr="006754E4">
          <w:rPr>
            <w:rFonts w:ascii="TH SarabunPSK" w:hAnsi="TH SarabunPSK" w:cs="TH SarabunPSK" w:hint="cs"/>
            <w:sz w:val="28"/>
          </w:rPr>
          <w:instrText xml:space="preserve"> PAGE   \* MERGEFORMAT </w:instrText>
        </w:r>
        <w:r w:rsidRPr="006754E4">
          <w:rPr>
            <w:rFonts w:ascii="TH SarabunPSK" w:hAnsi="TH SarabunPSK" w:cs="TH SarabunPSK" w:hint="cs"/>
            <w:sz w:val="28"/>
          </w:rPr>
          <w:fldChar w:fldCharType="separate"/>
        </w:r>
        <w:r w:rsidRPr="006754E4">
          <w:rPr>
            <w:rFonts w:ascii="TH SarabunPSK" w:hAnsi="TH SarabunPSK" w:cs="TH SarabunPSK" w:hint="cs"/>
            <w:noProof/>
            <w:sz w:val="28"/>
          </w:rPr>
          <w:t>2</w:t>
        </w:r>
        <w:r w:rsidRPr="006754E4">
          <w:rPr>
            <w:rFonts w:ascii="TH SarabunPSK" w:hAnsi="TH SarabunPSK" w:cs="TH SarabunPSK" w:hint="cs"/>
            <w:noProof/>
            <w:sz w:val="28"/>
          </w:rPr>
          <w:fldChar w:fldCharType="end"/>
        </w:r>
        <w:r>
          <w:rPr>
            <w:rFonts w:ascii="TH SarabunPSK" w:hAnsi="TH SarabunPSK" w:cs="TH SarabunPSK" w:hint="cs"/>
            <w:noProof/>
            <w:sz w:val="28"/>
            <w:cs/>
          </w:rPr>
          <w:t xml:space="preserve"> -</w:t>
        </w:r>
      </w:p>
    </w:sdtContent>
  </w:sdt>
  <w:p w14:paraId="1EAFABD4" w14:textId="77777777" w:rsidR="00A82D4D" w:rsidRDefault="00A82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5272B"/>
    <w:multiLevelType w:val="hybridMultilevel"/>
    <w:tmpl w:val="1E842A3A"/>
    <w:lvl w:ilvl="0" w:tplc="5B261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1131D9"/>
    <w:multiLevelType w:val="multilevel"/>
    <w:tmpl w:val="14347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C921FD"/>
    <w:multiLevelType w:val="hybridMultilevel"/>
    <w:tmpl w:val="5B540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354DA"/>
    <w:multiLevelType w:val="multilevel"/>
    <w:tmpl w:val="08F28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052FB0"/>
    <w:multiLevelType w:val="multilevel"/>
    <w:tmpl w:val="5D72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777BAF"/>
    <w:multiLevelType w:val="hybridMultilevel"/>
    <w:tmpl w:val="8D06B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63674">
    <w:abstractNumId w:val="2"/>
  </w:num>
  <w:num w:numId="2" w16cid:durableId="2013413975">
    <w:abstractNumId w:val="3"/>
  </w:num>
  <w:num w:numId="3" w16cid:durableId="625357710">
    <w:abstractNumId w:val="4"/>
  </w:num>
  <w:num w:numId="4" w16cid:durableId="861624202">
    <w:abstractNumId w:val="5"/>
  </w:num>
  <w:num w:numId="5" w16cid:durableId="2017070214">
    <w:abstractNumId w:val="0"/>
  </w:num>
  <w:num w:numId="6" w16cid:durableId="1913544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4D"/>
    <w:rsid w:val="000608C5"/>
    <w:rsid w:val="0006499E"/>
    <w:rsid w:val="000D3148"/>
    <w:rsid w:val="00101FF1"/>
    <w:rsid w:val="00104AB3"/>
    <w:rsid w:val="00205417"/>
    <w:rsid w:val="00250975"/>
    <w:rsid w:val="002D72F1"/>
    <w:rsid w:val="002F19B9"/>
    <w:rsid w:val="00377C00"/>
    <w:rsid w:val="00391FD1"/>
    <w:rsid w:val="003F421C"/>
    <w:rsid w:val="00404784"/>
    <w:rsid w:val="004D7B2D"/>
    <w:rsid w:val="00503775"/>
    <w:rsid w:val="005246D4"/>
    <w:rsid w:val="00532CF4"/>
    <w:rsid w:val="005A0FA7"/>
    <w:rsid w:val="005B6B30"/>
    <w:rsid w:val="0060065C"/>
    <w:rsid w:val="00602AF9"/>
    <w:rsid w:val="006D3D3D"/>
    <w:rsid w:val="0070622A"/>
    <w:rsid w:val="00760CFD"/>
    <w:rsid w:val="007A067C"/>
    <w:rsid w:val="00837A78"/>
    <w:rsid w:val="00862867"/>
    <w:rsid w:val="008640F1"/>
    <w:rsid w:val="00892F7B"/>
    <w:rsid w:val="008D4C8B"/>
    <w:rsid w:val="009126F8"/>
    <w:rsid w:val="00912FEE"/>
    <w:rsid w:val="009B0D9E"/>
    <w:rsid w:val="00A82D4D"/>
    <w:rsid w:val="00A84A8B"/>
    <w:rsid w:val="00AA5E49"/>
    <w:rsid w:val="00B4454F"/>
    <w:rsid w:val="00B46439"/>
    <w:rsid w:val="00B74FA8"/>
    <w:rsid w:val="00BA71B4"/>
    <w:rsid w:val="00C00555"/>
    <w:rsid w:val="00C51B3A"/>
    <w:rsid w:val="00CA203E"/>
    <w:rsid w:val="00CC12B1"/>
    <w:rsid w:val="00E47629"/>
    <w:rsid w:val="00EC7A64"/>
    <w:rsid w:val="00EE307C"/>
    <w:rsid w:val="00EF05A8"/>
    <w:rsid w:val="00F67B42"/>
    <w:rsid w:val="00F86A93"/>
    <w:rsid w:val="00F91EA1"/>
    <w:rsid w:val="00F9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02620"/>
  <w15:chartTrackingRefBased/>
  <w15:docId w15:val="{4CFDFCD7-A756-4783-9A07-2029881E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FD1"/>
  </w:style>
  <w:style w:type="paragraph" w:styleId="Heading1">
    <w:name w:val="heading 1"/>
    <w:basedOn w:val="Normal"/>
    <w:next w:val="Normal"/>
    <w:link w:val="Heading1Char"/>
    <w:qFormat/>
    <w:rsid w:val="00A82D4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nhideWhenUsed/>
    <w:qFormat/>
    <w:rsid w:val="00A82D4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D4D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D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2D4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rsid w:val="00A82D4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D4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D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D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D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D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D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D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D4D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82D4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82D4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82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D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D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D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D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D4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2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D4D"/>
  </w:style>
  <w:style w:type="paragraph" w:styleId="Footer">
    <w:name w:val="footer"/>
    <w:basedOn w:val="Normal"/>
    <w:link w:val="FooterChar"/>
    <w:uiPriority w:val="99"/>
    <w:unhideWhenUsed/>
    <w:rsid w:val="00A82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D4D"/>
  </w:style>
  <w:style w:type="paragraph" w:styleId="BodyText">
    <w:name w:val="Body Text"/>
    <w:basedOn w:val="Normal"/>
    <w:link w:val="BodyTextChar"/>
    <w:uiPriority w:val="99"/>
    <w:unhideWhenUsed/>
    <w:rsid w:val="00A82D4D"/>
    <w:pPr>
      <w:spacing w:after="12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A82D4D"/>
    <w:rPr>
      <w:rFonts w:ascii="Times New Roman" w:eastAsia="Times New Roman" w:hAnsi="Times New Roman" w:cs="Angsana New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A82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F42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6335E5C-6A94-42D4-B888-2441F6A0BFC0}">
  <we:reference id="a3b40b4f-8edf-490e-9df1-7e66f93912bf" version="1.2.0.0" store="EXCatalog" storeType="EXCatalog"/>
  <we:alternateReferences>
    <we:reference id="WA104380526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599</Words>
  <Characters>2800</Characters>
  <Application>Microsoft Office Word</Application>
  <DocSecurity>0</DocSecurity>
  <Lines>215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ICLI  PYU</dc:creator>
  <cp:keywords/>
  <dc:description/>
  <cp:lastModifiedBy>Prapawon Puranaphan อ.ประภาวรรณ ปุรณะพรรค์</cp:lastModifiedBy>
  <cp:revision>4</cp:revision>
  <dcterms:created xsi:type="dcterms:W3CDTF">2025-10-20T11:19:00Z</dcterms:created>
  <dcterms:modified xsi:type="dcterms:W3CDTF">2025-11-09T22:45:00Z</dcterms:modified>
</cp:coreProperties>
</file>